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42" w:rsidRPr="00455942" w:rsidRDefault="00455942" w:rsidP="00455942">
      <w:pPr>
        <w:spacing w:after="240" w:line="240" w:lineRule="auto"/>
        <w:ind w:firstLine="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МИНИСТЕРСТВО ОБРАЗОВАНИЯ И НАУКИ РОССИЙСКОЙ ФЕДЕРАЦИИ 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55942">
        <w:rPr>
          <w:rFonts w:ascii="Arial" w:eastAsia="Times New Roman" w:hAnsi="Arial" w:cs="Arial"/>
          <w:b/>
          <w:bCs/>
          <w:color w:val="222222"/>
          <w:sz w:val="20"/>
        </w:rPr>
        <w:t>(</w:t>
      </w:r>
      <w:proofErr w:type="spellStart"/>
      <w:r w:rsidRPr="00455942">
        <w:rPr>
          <w:rFonts w:ascii="Arial" w:eastAsia="Times New Roman" w:hAnsi="Arial" w:cs="Arial"/>
          <w:b/>
          <w:bCs/>
          <w:color w:val="222222"/>
          <w:sz w:val="20"/>
        </w:rPr>
        <w:t>Минобрнауки</w:t>
      </w:r>
      <w:proofErr w:type="spellEnd"/>
      <w:r w:rsidRPr="00455942">
        <w:rPr>
          <w:rFonts w:ascii="Arial" w:eastAsia="Times New Roman" w:hAnsi="Arial" w:cs="Arial"/>
          <w:b/>
          <w:bCs/>
          <w:color w:val="222222"/>
          <w:sz w:val="20"/>
        </w:rPr>
        <w:t xml:space="preserve"> России)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  <w:t xml:space="preserve">ПРИКАЗ 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  <w:t>Зарегистрирован в Минюст России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  <w:t>от 20 мая 2011 г.   N 20824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455942" w:rsidRPr="00455942" w:rsidTr="00455942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942" w:rsidRPr="00455942" w:rsidRDefault="00455942" w:rsidP="004559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559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17 февраля 2011 г.</w:t>
            </w:r>
            <w:r w:rsidRPr="004559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942" w:rsidRPr="00455942" w:rsidRDefault="00455942" w:rsidP="004559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559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942" w:rsidRPr="00455942" w:rsidRDefault="00455942" w:rsidP="004559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5594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 201</w:t>
            </w:r>
            <w:r w:rsidRPr="004559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</w:p>
        </w:tc>
      </w:tr>
    </w:tbl>
    <w:p w:rsidR="00455942" w:rsidRPr="00455942" w:rsidRDefault="00455942" w:rsidP="00455942">
      <w:pPr>
        <w:spacing w:after="240" w:line="240" w:lineRule="auto"/>
        <w:ind w:firstLine="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455942" w:rsidRPr="00455942" w:rsidRDefault="00455942" w:rsidP="00455942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55942">
        <w:rPr>
          <w:rFonts w:ascii="Arial" w:eastAsia="Times New Roman" w:hAnsi="Arial" w:cs="Arial"/>
          <w:b/>
          <w:bCs/>
          <w:color w:val="222222"/>
          <w:sz w:val="20"/>
        </w:rPr>
        <w:t>Об установлении соответствия направлений подготовки высшего профессионального образования, подтверждаемого присвоением лицам квалификаций (степеней) «бакалавр» и «магистр», перечни вторых утверждены приказом Министерства образования и науки Российской Федерации от 17 сентября 2009 г. N 337, направлении подготовки (специальностей) высшего профессионального образования, подтверждаемого присвоением лицу квалификации (степени) «специалист», перечень которых утвержден постановлением Правительства Российской Федерации от 30 декабря 2009 г. N 1136, направлениям</w:t>
      </w:r>
      <w:proofErr w:type="gramEnd"/>
      <w:r w:rsidRPr="00455942">
        <w:rPr>
          <w:rFonts w:ascii="Arial" w:eastAsia="Times New Roman" w:hAnsi="Arial" w:cs="Arial"/>
          <w:b/>
          <w:bCs/>
          <w:color w:val="222222"/>
          <w:sz w:val="20"/>
        </w:rPr>
        <w:t xml:space="preserve"> подготовки (специальностям) высшего профессионального образования, указанным в Общероссийском классификаторе специальностей по образованию ОК 009-2003, принятом и введенном</w:t>
      </w:r>
      <w:proofErr w:type="gramStart"/>
      <w:r w:rsidRPr="00455942">
        <w:rPr>
          <w:rFonts w:ascii="Arial" w:eastAsia="Times New Roman" w:hAnsi="Arial" w:cs="Arial"/>
          <w:b/>
          <w:bCs/>
          <w:color w:val="222222"/>
          <w:sz w:val="20"/>
        </w:rPr>
        <w:t xml:space="preserve"> В</w:t>
      </w:r>
      <w:proofErr w:type="gramEnd"/>
      <w:r w:rsidRPr="00455942">
        <w:rPr>
          <w:rFonts w:ascii="Arial" w:eastAsia="Times New Roman" w:hAnsi="Arial" w:cs="Arial"/>
          <w:b/>
          <w:bCs/>
          <w:color w:val="222222"/>
          <w:sz w:val="20"/>
        </w:rPr>
        <w:t xml:space="preserve"> действие постановлением Государственного комитета Российской Федерации по стандартизации и метрологии от 30 сентября 2003 г. N 276-ст. </w:t>
      </w:r>
    </w:p>
    <w:p w:rsidR="00455942" w:rsidRPr="00455942" w:rsidRDefault="00455942" w:rsidP="0045594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</w:rPr>
      </w:pPr>
      <w:r w:rsidRPr="00455942">
        <w:rPr>
          <w:rFonts w:ascii="Arial" w:eastAsia="Times New Roman" w:hAnsi="Arial" w:cs="Arial"/>
          <w:color w:val="222222"/>
          <w:sz w:val="20"/>
          <w:szCs w:val="20"/>
        </w:rPr>
        <w:t>     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>В соответствии с пунктом 1 статьи 20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2005, N 30, ст. 3103; 2007, N 27, ст. 3215;</w:t>
      </w:r>
      <w:proofErr w:type="gramEnd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2009, N 46, ст. 5419) </w:t>
      </w:r>
      <w:proofErr w:type="gramEnd"/>
    </w:p>
    <w:p w:rsidR="00455942" w:rsidRPr="00455942" w:rsidRDefault="00455942" w:rsidP="0045594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</w:rPr>
      </w:pPr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     приказываю: </w:t>
      </w:r>
    </w:p>
    <w:p w:rsidR="00455942" w:rsidRPr="00455942" w:rsidRDefault="00455942" w:rsidP="00455942">
      <w:pPr>
        <w:spacing w:before="100" w:beforeAutospacing="1" w:after="240" w:line="240" w:lineRule="auto"/>
        <w:ind w:firstLine="0"/>
        <w:rPr>
          <w:rFonts w:ascii="Arial" w:eastAsia="Times New Roman" w:hAnsi="Arial" w:cs="Arial"/>
          <w:color w:val="222222"/>
          <w:sz w:val="20"/>
          <w:szCs w:val="20"/>
        </w:rPr>
      </w:pPr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     1. 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Установить соответствия: 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    направлений подготовки высшего профессионального образования, подтверждаемого присвоением лицу квалификации (степени) «бакалавр», перечень которых утвержден приказом Министерства образования и науки Российской Федерации от </w:t>
      </w:r>
      <w:hyperlink r:id="rId4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17 сентября 2009 г. N 337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(зарегистрирован Министерством юстиции Российской Федерации 30 октября 2009 г., регистрационный N 15158), в редакции приказов Министерства образования и науки Российской Федерации от </w:t>
      </w:r>
      <w:hyperlink r:id="rId5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9 марта 2010 г. N 168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(зарегистрирован Министерством</w:t>
      </w:r>
      <w:proofErr w:type="gramEnd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юстиции Российской Федерации 26 апреля 2010 г., регистрационный N 17016) и от </w:t>
      </w:r>
      <w:hyperlink r:id="rId6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12 августа 2010 г. N 856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(зарегистрирован Министерством юстиции Российской Федерации 13 сентября 2010 г., регистрационный N18418), направлениям подготовки (специальностям) высшего профессионального образования, подтверждаемого присвоением лицам квалификации (степени) «бакалавр» и квалификации «дипломированный специалист», указанным в Общероссийском классификаторе специальностей по образованию ОК 009-2003, принятом и введенном в действие постановлением</w:t>
      </w:r>
      <w:proofErr w:type="gramEnd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>Государственного комитета Российской Федерации по стандартизации и метрологии от 30 сентября 2003 г. N 276-ст, с изменениями N 1/2005 ОКСО, введенными в действие Федеральным агентством по техническому регулированию и метрологии с 1 октября 2005 г., и N 2/2010 ОКСО, принятыми приказом Федерального агентства по техническому регулированию и метрологии от 31 марта 2010 г. N 48-ст и введенными в</w:t>
      </w:r>
      <w:proofErr w:type="gramEnd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действие с 1 июня 2010 г. (</w:t>
      </w:r>
      <w:hyperlink r:id="rId7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приложение N 1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); 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  <w:t>     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направлений подготовки высшего профессионального образования, подтверждаемого присвоением лицу квалификации (степени) «магистр», перечень которых утвержден приказом Министерства образования и науки Российской Федерации от </w:t>
      </w:r>
      <w:hyperlink r:id="rId8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17 сентября 2009 г. N 337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(зарегистрирован Министерством юстиции Российской Федерации 30 октября 2009 г., регистрационный N 15158), в редакции приказов Министерства образования и науки Российской Федерации от </w:t>
      </w:r>
      <w:hyperlink r:id="rId9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9 марта 2010 г. N 168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(зарегистрирован Министерством юстиции Российской</w:t>
      </w:r>
      <w:proofErr w:type="gramEnd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Федерации 26 апреля 2010 г., регистрационный N 17016) и от </w:t>
      </w:r>
      <w:hyperlink r:id="rId10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12 августа 2010 г. N 856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(зарегистрирован Министерством юстиции Российской Федерации 13 сентября 2010 г., регистрационный N 18418), направлениям подготовки высшего профессионального образования, подтверждаемого присвоением лицу квалификации (степени) «магистр», указанным в Общероссийском классификаторе специальностей по образованию ОК 009-2003, принятом и введенном в действие постановлением Государственного комитета Российской Федерации по 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lastRenderedPageBreak/>
        <w:t>стандартизации</w:t>
      </w:r>
      <w:proofErr w:type="gramEnd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>и метрологии от 30 сентября 2003 г. N 276-ст, с изменениями N 1/2005 ОКСО, введенными в действие Федеральным агентством по техническому регулированию и метрологии с 1 октября 2005 г., и N 2/2010 ОКСО, принятыми приказом Федерального агентства по техническому регулированию и метрологии от 31 марта 2010 г. N 48-ст и введенными в действие с 1 июня 2010 г</w:t>
      </w:r>
      <w:proofErr w:type="gramEnd"/>
      <w:r w:rsidRPr="00455942">
        <w:rPr>
          <w:rFonts w:ascii="Arial" w:eastAsia="Times New Roman" w:hAnsi="Arial" w:cs="Arial"/>
          <w:color w:val="222222"/>
          <w:sz w:val="20"/>
          <w:szCs w:val="20"/>
        </w:rPr>
        <w:t>. (</w:t>
      </w:r>
      <w:hyperlink r:id="rId11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приложение N 2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); 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    направлений подготовки (специальностей) высшего профессионального образования, подтверждаемого присвоением лицу квалификации (степени) «специалист», перечень которых утвержден постановлением Правительства Российской Федерации от 30 декабря 2009 г. N 1136 (Собрание законодательства Российской Федерации, 2010, N 2, ст. 199; 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>N 40, ст. 5091), направлениям подготовки (специальностям) высшего профессионального образования, подтверждаемого присвоением лицу квалификации «дипломированный специалист», указанным в Общероссийском классификаторе специальностей по образованию ОК 009-2003, принятом и введенном в действие постановлением Государственного комитета Российской Федерации по стандартизации и метрологии от 30 сентября 2003 г. N 276-ст, с изменениями N 1/2005 ОКСО, введенными в действие Федеральным агентством по техническому регулированию</w:t>
      </w:r>
      <w:proofErr w:type="gramEnd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и метрологии с 1 октября 2005 г., и N 2/2010 ОКСО, принятыми приказом Федерального агентства по техническому регулированию и метрологии от 31 марта 2010 г. N 48-ст и введенными в действие с 1 июня 2010 г. (</w:t>
      </w:r>
      <w:hyperlink r:id="rId12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приложение N 3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). 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    2. </w:t>
      </w:r>
      <w:proofErr w:type="gramStart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Признать утратившим силу приказ Министерства образования и науки Российской Федерации от </w:t>
      </w:r>
      <w:hyperlink r:id="rId13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25 января 2010 г. N 63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«Об установлении соответствия направлений подготовки высшего профессионального образования, подтверждаемых присвоением лицам квалификаций (степеней) «бакалавр» и «магистр», перечни которых утверждены приказом Министерства образования и науки Российской Федерации от </w:t>
      </w:r>
      <w:hyperlink r:id="rId14" w:history="1">
        <w:r w:rsidRPr="00455942">
          <w:rPr>
            <w:rFonts w:ascii="Arial" w:eastAsia="Times New Roman" w:hAnsi="Arial" w:cs="Arial"/>
            <w:color w:val="3B749D"/>
            <w:sz w:val="20"/>
            <w:u w:val="single"/>
          </w:rPr>
          <w:t>17 сентября 2009 г. N 337</w:t>
        </w:r>
      </w:hyperlink>
      <w:r w:rsidRPr="00455942">
        <w:rPr>
          <w:rFonts w:ascii="Arial" w:eastAsia="Times New Roman" w:hAnsi="Arial" w:cs="Arial"/>
          <w:color w:val="222222"/>
          <w:sz w:val="20"/>
          <w:szCs w:val="20"/>
        </w:rPr>
        <w:t>, направлениям подготовки (специальностям) высшего профессионального образования, указанным в Общероссийском классификаторе</w:t>
      </w:r>
      <w:proofErr w:type="gramEnd"/>
      <w:r w:rsidRPr="00455942">
        <w:rPr>
          <w:rFonts w:ascii="Arial" w:eastAsia="Times New Roman" w:hAnsi="Arial" w:cs="Arial"/>
          <w:color w:val="222222"/>
          <w:sz w:val="20"/>
          <w:szCs w:val="20"/>
        </w:rPr>
        <w:t xml:space="preserve"> специальностей по образованию ОК 009-2003, принятом и введенном в действие постановлением Государственного комитета Российской Федерации по стандартизации и метрологии от 30 сентября 2003 г. N 276-ст» (зарегистрирован Министерством юстиции Российской Федерации 4 марта 2010 г., регистрационный N 16563). </w:t>
      </w:r>
      <w:r w:rsidRPr="00455942">
        <w:rPr>
          <w:rFonts w:ascii="Arial" w:eastAsia="Times New Roman" w:hAnsi="Arial" w:cs="Arial"/>
          <w:color w:val="222222"/>
          <w:sz w:val="20"/>
          <w:szCs w:val="20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455942" w:rsidRPr="00455942" w:rsidTr="00455942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942" w:rsidRPr="00455942" w:rsidRDefault="00455942" w:rsidP="004559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942" w:rsidRPr="00455942" w:rsidRDefault="00455942" w:rsidP="004559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5594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942" w:rsidRPr="00455942" w:rsidRDefault="00455942" w:rsidP="004559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5594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А.А. </w:t>
            </w:r>
            <w:proofErr w:type="spellStart"/>
            <w:r w:rsidRPr="0045594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Фурсенко</w:t>
            </w:r>
            <w:proofErr w:type="spellEnd"/>
            <w:r w:rsidRPr="0045594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</w:tr>
    </w:tbl>
    <w:p w:rsidR="00366A32" w:rsidRDefault="00366A32"/>
    <w:sectPr w:rsidR="00366A32" w:rsidSect="008B4782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55942"/>
    <w:rsid w:val="00000279"/>
    <w:rsid w:val="00002441"/>
    <w:rsid w:val="000040EE"/>
    <w:rsid w:val="000170A9"/>
    <w:rsid w:val="0002181A"/>
    <w:rsid w:val="00034467"/>
    <w:rsid w:val="000516EE"/>
    <w:rsid w:val="0006782C"/>
    <w:rsid w:val="0006796B"/>
    <w:rsid w:val="00074172"/>
    <w:rsid w:val="000866D2"/>
    <w:rsid w:val="00087999"/>
    <w:rsid w:val="00090763"/>
    <w:rsid w:val="000B6C4A"/>
    <w:rsid w:val="000B6C97"/>
    <w:rsid w:val="000C5896"/>
    <w:rsid w:val="000D66DA"/>
    <w:rsid w:val="000E44C5"/>
    <w:rsid w:val="000E7E14"/>
    <w:rsid w:val="000F289A"/>
    <w:rsid w:val="000F4625"/>
    <w:rsid w:val="00107F75"/>
    <w:rsid w:val="00141343"/>
    <w:rsid w:val="00144338"/>
    <w:rsid w:val="0014764E"/>
    <w:rsid w:val="00163CE5"/>
    <w:rsid w:val="00171325"/>
    <w:rsid w:val="001714D3"/>
    <w:rsid w:val="00177625"/>
    <w:rsid w:val="00191E0A"/>
    <w:rsid w:val="00195517"/>
    <w:rsid w:val="001A0B30"/>
    <w:rsid w:val="001A229E"/>
    <w:rsid w:val="001B713E"/>
    <w:rsid w:val="001C1FE1"/>
    <w:rsid w:val="001D7FF8"/>
    <w:rsid w:val="001E211B"/>
    <w:rsid w:val="001E26CA"/>
    <w:rsid w:val="001F3099"/>
    <w:rsid w:val="00206F16"/>
    <w:rsid w:val="00222AC0"/>
    <w:rsid w:val="00231B44"/>
    <w:rsid w:val="00237B04"/>
    <w:rsid w:val="00243D10"/>
    <w:rsid w:val="00246311"/>
    <w:rsid w:val="002612C3"/>
    <w:rsid w:val="00262269"/>
    <w:rsid w:val="002648AD"/>
    <w:rsid w:val="00273A83"/>
    <w:rsid w:val="00277DDA"/>
    <w:rsid w:val="00280D68"/>
    <w:rsid w:val="00283296"/>
    <w:rsid w:val="00287ED7"/>
    <w:rsid w:val="00290E2B"/>
    <w:rsid w:val="00291413"/>
    <w:rsid w:val="002A32F0"/>
    <w:rsid w:val="002A482B"/>
    <w:rsid w:val="002A5889"/>
    <w:rsid w:val="002A6E7B"/>
    <w:rsid w:val="002B3293"/>
    <w:rsid w:val="002B4FF4"/>
    <w:rsid w:val="002B6060"/>
    <w:rsid w:val="002C3F07"/>
    <w:rsid w:val="002D2219"/>
    <w:rsid w:val="002E5DD7"/>
    <w:rsid w:val="002F04E9"/>
    <w:rsid w:val="002F4BA5"/>
    <w:rsid w:val="00311C2A"/>
    <w:rsid w:val="003127AA"/>
    <w:rsid w:val="0031511B"/>
    <w:rsid w:val="00326D60"/>
    <w:rsid w:val="00335121"/>
    <w:rsid w:val="00346437"/>
    <w:rsid w:val="00351A80"/>
    <w:rsid w:val="0035703A"/>
    <w:rsid w:val="00360280"/>
    <w:rsid w:val="00365F31"/>
    <w:rsid w:val="00366A32"/>
    <w:rsid w:val="00397292"/>
    <w:rsid w:val="003A0CFB"/>
    <w:rsid w:val="003A3E68"/>
    <w:rsid w:val="003A57D0"/>
    <w:rsid w:val="003B60C2"/>
    <w:rsid w:val="003D065D"/>
    <w:rsid w:val="003D1F1C"/>
    <w:rsid w:val="003D2501"/>
    <w:rsid w:val="003D38B0"/>
    <w:rsid w:val="003D4732"/>
    <w:rsid w:val="003F6FA8"/>
    <w:rsid w:val="00402F4F"/>
    <w:rsid w:val="00404867"/>
    <w:rsid w:val="00413333"/>
    <w:rsid w:val="00434190"/>
    <w:rsid w:val="0043730C"/>
    <w:rsid w:val="00441BC2"/>
    <w:rsid w:val="00455942"/>
    <w:rsid w:val="00456D07"/>
    <w:rsid w:val="00463980"/>
    <w:rsid w:val="00465191"/>
    <w:rsid w:val="00472B50"/>
    <w:rsid w:val="004821B7"/>
    <w:rsid w:val="00490165"/>
    <w:rsid w:val="004B1675"/>
    <w:rsid w:val="004C1174"/>
    <w:rsid w:val="004C3A33"/>
    <w:rsid w:val="004C4C25"/>
    <w:rsid w:val="004C51D1"/>
    <w:rsid w:val="004E1100"/>
    <w:rsid w:val="0051727F"/>
    <w:rsid w:val="0052199C"/>
    <w:rsid w:val="00527F89"/>
    <w:rsid w:val="00531515"/>
    <w:rsid w:val="00547130"/>
    <w:rsid w:val="00552FB8"/>
    <w:rsid w:val="00555803"/>
    <w:rsid w:val="00555875"/>
    <w:rsid w:val="0056716C"/>
    <w:rsid w:val="00575318"/>
    <w:rsid w:val="0057648E"/>
    <w:rsid w:val="0058269D"/>
    <w:rsid w:val="005906C8"/>
    <w:rsid w:val="005B2FF0"/>
    <w:rsid w:val="005B65DB"/>
    <w:rsid w:val="005C1819"/>
    <w:rsid w:val="005C7DC4"/>
    <w:rsid w:val="005D4F84"/>
    <w:rsid w:val="005E7750"/>
    <w:rsid w:val="00604A6B"/>
    <w:rsid w:val="00612B9F"/>
    <w:rsid w:val="0061488D"/>
    <w:rsid w:val="00624A96"/>
    <w:rsid w:val="0062592D"/>
    <w:rsid w:val="00635746"/>
    <w:rsid w:val="00635E96"/>
    <w:rsid w:val="00640F39"/>
    <w:rsid w:val="00652B7B"/>
    <w:rsid w:val="006720A1"/>
    <w:rsid w:val="006770E3"/>
    <w:rsid w:val="006A3B77"/>
    <w:rsid w:val="006A52E3"/>
    <w:rsid w:val="006A7D47"/>
    <w:rsid w:val="006B3218"/>
    <w:rsid w:val="006B42AF"/>
    <w:rsid w:val="006B65F8"/>
    <w:rsid w:val="006C18A2"/>
    <w:rsid w:val="006C6E21"/>
    <w:rsid w:val="006D77E1"/>
    <w:rsid w:val="006E12C2"/>
    <w:rsid w:val="006F7972"/>
    <w:rsid w:val="00702519"/>
    <w:rsid w:val="00720A5B"/>
    <w:rsid w:val="007216B9"/>
    <w:rsid w:val="00724468"/>
    <w:rsid w:val="00725C7A"/>
    <w:rsid w:val="0074245F"/>
    <w:rsid w:val="00743420"/>
    <w:rsid w:val="00744CBD"/>
    <w:rsid w:val="00747CDE"/>
    <w:rsid w:val="00751F53"/>
    <w:rsid w:val="00757165"/>
    <w:rsid w:val="007621BF"/>
    <w:rsid w:val="00781363"/>
    <w:rsid w:val="00783677"/>
    <w:rsid w:val="007950DB"/>
    <w:rsid w:val="007A125D"/>
    <w:rsid w:val="007B1648"/>
    <w:rsid w:val="007B795B"/>
    <w:rsid w:val="007C153B"/>
    <w:rsid w:val="007E06BA"/>
    <w:rsid w:val="007F41B0"/>
    <w:rsid w:val="00810F1B"/>
    <w:rsid w:val="008140D7"/>
    <w:rsid w:val="00814BE7"/>
    <w:rsid w:val="00830EFF"/>
    <w:rsid w:val="0083142A"/>
    <w:rsid w:val="00840737"/>
    <w:rsid w:val="00846031"/>
    <w:rsid w:val="008500B2"/>
    <w:rsid w:val="00853AB4"/>
    <w:rsid w:val="00857620"/>
    <w:rsid w:val="00866CDA"/>
    <w:rsid w:val="0088489E"/>
    <w:rsid w:val="008850B6"/>
    <w:rsid w:val="00894947"/>
    <w:rsid w:val="00897C5F"/>
    <w:rsid w:val="008B4782"/>
    <w:rsid w:val="008D351F"/>
    <w:rsid w:val="008D6B23"/>
    <w:rsid w:val="008E0CEF"/>
    <w:rsid w:val="008E2FF9"/>
    <w:rsid w:val="008E4175"/>
    <w:rsid w:val="008E54F2"/>
    <w:rsid w:val="008F2F28"/>
    <w:rsid w:val="008F7722"/>
    <w:rsid w:val="008F7956"/>
    <w:rsid w:val="009005D4"/>
    <w:rsid w:val="0090071C"/>
    <w:rsid w:val="0091390C"/>
    <w:rsid w:val="00915390"/>
    <w:rsid w:val="00920B61"/>
    <w:rsid w:val="00923C51"/>
    <w:rsid w:val="009437DC"/>
    <w:rsid w:val="00946039"/>
    <w:rsid w:val="009514F4"/>
    <w:rsid w:val="00956C51"/>
    <w:rsid w:val="00974508"/>
    <w:rsid w:val="00976095"/>
    <w:rsid w:val="00987C6D"/>
    <w:rsid w:val="00987FD5"/>
    <w:rsid w:val="009C6326"/>
    <w:rsid w:val="009D049C"/>
    <w:rsid w:val="009E08AA"/>
    <w:rsid w:val="009E5CF9"/>
    <w:rsid w:val="009E7B6D"/>
    <w:rsid w:val="00A044FD"/>
    <w:rsid w:val="00A1032D"/>
    <w:rsid w:val="00A11543"/>
    <w:rsid w:val="00A15A46"/>
    <w:rsid w:val="00A165AA"/>
    <w:rsid w:val="00A171EA"/>
    <w:rsid w:val="00A17816"/>
    <w:rsid w:val="00A20698"/>
    <w:rsid w:val="00A20955"/>
    <w:rsid w:val="00A22757"/>
    <w:rsid w:val="00A34564"/>
    <w:rsid w:val="00A55E40"/>
    <w:rsid w:val="00A759AC"/>
    <w:rsid w:val="00A77106"/>
    <w:rsid w:val="00A77164"/>
    <w:rsid w:val="00A82DCD"/>
    <w:rsid w:val="00A838D9"/>
    <w:rsid w:val="00A91CB6"/>
    <w:rsid w:val="00AA2DE2"/>
    <w:rsid w:val="00AA61F0"/>
    <w:rsid w:val="00AA6DBD"/>
    <w:rsid w:val="00AB323C"/>
    <w:rsid w:val="00AB4D09"/>
    <w:rsid w:val="00AB69A0"/>
    <w:rsid w:val="00AC46E6"/>
    <w:rsid w:val="00AC6C6B"/>
    <w:rsid w:val="00AC795B"/>
    <w:rsid w:val="00AD0769"/>
    <w:rsid w:val="00AD1BD7"/>
    <w:rsid w:val="00AD3ADF"/>
    <w:rsid w:val="00AE105D"/>
    <w:rsid w:val="00AE4366"/>
    <w:rsid w:val="00AE4B4E"/>
    <w:rsid w:val="00AF13EB"/>
    <w:rsid w:val="00B12B80"/>
    <w:rsid w:val="00B13702"/>
    <w:rsid w:val="00B146FA"/>
    <w:rsid w:val="00B2310F"/>
    <w:rsid w:val="00B32CBE"/>
    <w:rsid w:val="00B42BDA"/>
    <w:rsid w:val="00B44C64"/>
    <w:rsid w:val="00BB27AB"/>
    <w:rsid w:val="00BB5AAF"/>
    <w:rsid w:val="00BD0937"/>
    <w:rsid w:val="00BE5720"/>
    <w:rsid w:val="00BE601A"/>
    <w:rsid w:val="00BF008C"/>
    <w:rsid w:val="00BF681A"/>
    <w:rsid w:val="00C0225B"/>
    <w:rsid w:val="00C03E81"/>
    <w:rsid w:val="00C05E21"/>
    <w:rsid w:val="00C07860"/>
    <w:rsid w:val="00C32D27"/>
    <w:rsid w:val="00C32FEA"/>
    <w:rsid w:val="00C41679"/>
    <w:rsid w:val="00C424A3"/>
    <w:rsid w:val="00C46752"/>
    <w:rsid w:val="00C6108D"/>
    <w:rsid w:val="00C6396B"/>
    <w:rsid w:val="00C730F3"/>
    <w:rsid w:val="00C73A69"/>
    <w:rsid w:val="00C74935"/>
    <w:rsid w:val="00C74A82"/>
    <w:rsid w:val="00C76F14"/>
    <w:rsid w:val="00C853A1"/>
    <w:rsid w:val="00C91E2B"/>
    <w:rsid w:val="00C97F76"/>
    <w:rsid w:val="00CA10FC"/>
    <w:rsid w:val="00CA280E"/>
    <w:rsid w:val="00CA3608"/>
    <w:rsid w:val="00CB029C"/>
    <w:rsid w:val="00CB638A"/>
    <w:rsid w:val="00CB6628"/>
    <w:rsid w:val="00CB7863"/>
    <w:rsid w:val="00CD05F0"/>
    <w:rsid w:val="00CD37C1"/>
    <w:rsid w:val="00CD3C8D"/>
    <w:rsid w:val="00CE3277"/>
    <w:rsid w:val="00CE415A"/>
    <w:rsid w:val="00CE553A"/>
    <w:rsid w:val="00CE6474"/>
    <w:rsid w:val="00CE7AF4"/>
    <w:rsid w:val="00CE7BDC"/>
    <w:rsid w:val="00CF2F1C"/>
    <w:rsid w:val="00CF3874"/>
    <w:rsid w:val="00CF7742"/>
    <w:rsid w:val="00D01079"/>
    <w:rsid w:val="00D016F4"/>
    <w:rsid w:val="00D05083"/>
    <w:rsid w:val="00D21E68"/>
    <w:rsid w:val="00D25DE3"/>
    <w:rsid w:val="00D3120B"/>
    <w:rsid w:val="00D33D6D"/>
    <w:rsid w:val="00D34E0D"/>
    <w:rsid w:val="00D35603"/>
    <w:rsid w:val="00D4410D"/>
    <w:rsid w:val="00D6085E"/>
    <w:rsid w:val="00D72FBF"/>
    <w:rsid w:val="00D8728F"/>
    <w:rsid w:val="00DA6154"/>
    <w:rsid w:val="00DA6267"/>
    <w:rsid w:val="00DB48F0"/>
    <w:rsid w:val="00DD3F52"/>
    <w:rsid w:val="00DD5E03"/>
    <w:rsid w:val="00DE0115"/>
    <w:rsid w:val="00DE143D"/>
    <w:rsid w:val="00DE19F1"/>
    <w:rsid w:val="00DE2841"/>
    <w:rsid w:val="00E00D97"/>
    <w:rsid w:val="00E04F4F"/>
    <w:rsid w:val="00E05EFF"/>
    <w:rsid w:val="00E07BF4"/>
    <w:rsid w:val="00E24910"/>
    <w:rsid w:val="00E268A4"/>
    <w:rsid w:val="00E3040E"/>
    <w:rsid w:val="00E3439E"/>
    <w:rsid w:val="00E35584"/>
    <w:rsid w:val="00E4668C"/>
    <w:rsid w:val="00E46C3B"/>
    <w:rsid w:val="00E46C9E"/>
    <w:rsid w:val="00E56C98"/>
    <w:rsid w:val="00E57D41"/>
    <w:rsid w:val="00E61A19"/>
    <w:rsid w:val="00E64662"/>
    <w:rsid w:val="00E72192"/>
    <w:rsid w:val="00E756F6"/>
    <w:rsid w:val="00E761DE"/>
    <w:rsid w:val="00E76F0C"/>
    <w:rsid w:val="00E86AA9"/>
    <w:rsid w:val="00E92AE6"/>
    <w:rsid w:val="00E95059"/>
    <w:rsid w:val="00EC1C69"/>
    <w:rsid w:val="00EE0D85"/>
    <w:rsid w:val="00EE5C9E"/>
    <w:rsid w:val="00F1495E"/>
    <w:rsid w:val="00F14EB9"/>
    <w:rsid w:val="00F33131"/>
    <w:rsid w:val="00F350B1"/>
    <w:rsid w:val="00F35EE9"/>
    <w:rsid w:val="00F50930"/>
    <w:rsid w:val="00F74651"/>
    <w:rsid w:val="00F77D80"/>
    <w:rsid w:val="00F80994"/>
    <w:rsid w:val="00F86002"/>
    <w:rsid w:val="00F94B8E"/>
    <w:rsid w:val="00FA078A"/>
    <w:rsid w:val="00FC3237"/>
    <w:rsid w:val="00FE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1"/>
    <w:pPr>
      <w:ind w:firstLine="720"/>
    </w:pPr>
    <w:rPr>
      <w:rFonts w:eastAsiaTheme="minorEastAsia"/>
      <w:szCs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65DB"/>
    <w:pPr>
      <w:keepNext/>
      <w:ind w:firstLine="0"/>
      <w:outlineLvl w:val="0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link w:val="12"/>
    <w:qFormat/>
    <w:rsid w:val="007B795B"/>
  </w:style>
  <w:style w:type="character" w:customStyle="1" w:styleId="10">
    <w:name w:val="Заголовок 1 Знак"/>
    <w:basedOn w:val="a0"/>
    <w:link w:val="1"/>
    <w:rsid w:val="005B65D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2">
    <w:name w:val="Заголовок1 Знак"/>
    <w:basedOn w:val="10"/>
    <w:link w:val="11"/>
    <w:rsid w:val="007B795B"/>
    <w:rPr>
      <w:rFonts w:eastAsia="Times New Roman"/>
      <w:szCs w:val="20"/>
      <w:lang w:eastAsia="ru-RU"/>
    </w:rPr>
  </w:style>
  <w:style w:type="paragraph" w:customStyle="1" w:styleId="2">
    <w:name w:val="Заголовок2"/>
    <w:basedOn w:val="1"/>
    <w:link w:val="20"/>
    <w:autoRedefine/>
    <w:qFormat/>
    <w:rsid w:val="00BE601A"/>
    <w:pPr>
      <w:keepLines/>
    </w:pPr>
    <w:rPr>
      <w:rFonts w:eastAsiaTheme="majorEastAsia"/>
      <w:szCs w:val="28"/>
    </w:rPr>
  </w:style>
  <w:style w:type="character" w:customStyle="1" w:styleId="20">
    <w:name w:val="Заголовок2 Знак"/>
    <w:basedOn w:val="a0"/>
    <w:link w:val="2"/>
    <w:rsid w:val="00BE601A"/>
    <w:rPr>
      <w:rFonts w:eastAsiaTheme="majorEastAsia"/>
      <w:b/>
      <w:bCs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5942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559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55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1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337.html" TargetMode="External"/><Relationship Id="rId13" Type="http://schemas.openxmlformats.org/officeDocument/2006/relationships/hyperlink" Target="http://www.edu.ru/db-mon/mo/Data/d_10/m6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db-mon/mo/Data/d_11/prm201-1.pdf" TargetMode="External"/><Relationship Id="rId12" Type="http://schemas.openxmlformats.org/officeDocument/2006/relationships/hyperlink" Target="http://www.edu.ru/db-mon/mo/Data/d_11/prm201-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0/m856.html" TargetMode="External"/><Relationship Id="rId11" Type="http://schemas.openxmlformats.org/officeDocument/2006/relationships/hyperlink" Target="http://www.edu.ru/db-mon/mo/Data/d_11/prm201-2.pdf" TargetMode="External"/><Relationship Id="rId5" Type="http://schemas.openxmlformats.org/officeDocument/2006/relationships/hyperlink" Target="http://www.edu.ru/db-mon/mo/Data/d_10/m16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du.ru/db-mon/mo/Data/d_10/m856.html" TargetMode="External"/><Relationship Id="rId4" Type="http://schemas.openxmlformats.org/officeDocument/2006/relationships/hyperlink" Target="http://www.edu.ru/db-mon/mo/Data/d_09/m337.html" TargetMode="External"/><Relationship Id="rId9" Type="http://schemas.openxmlformats.org/officeDocument/2006/relationships/hyperlink" Target="http://www.edu.ru/db-mon/mo/Data/d_10/m168.html" TargetMode="External"/><Relationship Id="rId14" Type="http://schemas.openxmlformats.org/officeDocument/2006/relationships/hyperlink" Target="http://www.edu.ru/db-mon/mo/Data/d_09/m3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5948</Characters>
  <Application>Microsoft Office Word</Application>
  <DocSecurity>0</DocSecurity>
  <Lines>49</Lines>
  <Paragraphs>13</Paragraphs>
  <ScaleCrop>false</ScaleCrop>
  <Company>SFEDU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starcheus</dc:creator>
  <cp:keywords/>
  <dc:description/>
  <cp:lastModifiedBy>starcheus</cp:lastModifiedBy>
  <cp:revision>1</cp:revision>
  <dcterms:created xsi:type="dcterms:W3CDTF">2011-06-07T11:43:00Z</dcterms:created>
  <dcterms:modified xsi:type="dcterms:W3CDTF">2011-06-07T11:43:00Z</dcterms:modified>
</cp:coreProperties>
</file>